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/>
          <w:sz w:val="20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524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2287905" cy="1358265"/>
                <wp:effectExtent l="0" t="0" r="0" b="0"/>
                <wp:wrapSquare wrapText="bothSides"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28790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УТВЕРЖДАЮ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 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КГБ ПОУ «ШМК»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___________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А.В.Иванов</w:t>
                            </w:r>
                            <w:r/>
                          </w:p>
                          <w:p>
                            <w:pPr>
                              <w:ind w:right="-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приказ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_____ ______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№ ____</w:t>
                            </w:r>
                            <w:r/>
                          </w:p>
                          <w:p>
                            <w:pPr>
                              <w:ind w:right="-1" w:firstLine="5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3.6pt;mso-wrap-distance-right:9.0pt;mso-wrap-distance-bottom:3.6pt;z-index:524288;o:allowoverlap:true;o:allowincell:true;mso-position-horizontal-relative:margin;mso-position-horizontal:right;mso-position-vertical-relative:text;margin-top:12.1pt;mso-position-vertical:absolute;width:180.1pt;height:106.9pt;" coordsize="100000,100000" path="" fillcolor="#FFFFFF" strokecolor="#FFFFFF">
                <v:path textboxrect="0,0,0,0"/>
                <w10:wrap type="square"/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УТВЕРЖДАЮ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Директор </w:t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КГБ ПОУ «ШМК»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 xml:space="preserve">___________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А.В.Иванов</w:t>
                      </w:r>
                      <w:r/>
                    </w:p>
                    <w:p>
                      <w:pPr>
                        <w:ind w:right="-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приказ </w:t>
                      </w:r>
                      <w:r>
                        <w:rPr>
                          <w:rFonts w:ascii="Times New Roman" w:hAnsi="Times New Roman"/>
                        </w:rPr>
                        <w:t xml:space="preserve">от</w:t>
                      </w:r>
                      <w:r>
                        <w:rPr>
                          <w:rFonts w:ascii="Times New Roman" w:hAnsi="Times New Roman"/>
                        </w:rPr>
                        <w:t xml:space="preserve"> _____ ______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№ ____</w:t>
                      </w:r>
                      <w:r/>
                    </w:p>
                    <w:p>
                      <w:pPr>
                        <w:ind w:right="-1" w:firstLine="5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8241" behindDoc="0" locked="0" layoutInCell="1" allowOverlap="1">
                <wp:simplePos x="0" y="0"/>
                <wp:positionH relativeFrom="column">
                  <wp:posOffset>-121284</wp:posOffset>
                </wp:positionH>
                <wp:positionV relativeFrom="paragraph">
                  <wp:posOffset>164465</wp:posOffset>
                </wp:positionV>
                <wp:extent cx="2649855" cy="1203960"/>
                <wp:effectExtent l="0" t="0" r="0" b="0"/>
                <wp:wrapSquare wrapText="bothSides"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6498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ПРИНЯТО  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решением   Педагогического совета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КГБ ПОУ «ШМК»</w:t>
                            </w:r>
                            <w:r/>
                          </w:p>
                          <w:p>
                            <w:pPr>
                              <w:ind w:right="-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Протокол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 № ____</w:t>
                            </w:r>
                            <w:r/>
                          </w:p>
                          <w:p>
                            <w:pPr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ind w:right="-1" w:firstLine="5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3.6pt;mso-wrap-distance-right:9.0pt;mso-wrap-distance-bottom:3.6pt;z-index:251658241;o:allowoverlap:true;o:allowincell:true;mso-position-horizontal-relative:text;margin-left:-9.5pt;mso-position-horizontal:absolute;mso-position-vertical-relative:text;margin-top:12.9pt;mso-position-vertical:absolute;width:208.6pt;height:94.8pt;" coordsize="100000,100000" path="" fillcolor="#FFFFFF" strokecolor="#FFFFFF">
                <v:path textboxrect="0,0,0,0"/>
                <w10:wrap type="square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ПРИНЯТО  </w:t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решением   Педагогического совета</w:t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КГБ ПОУ «ШМК»</w:t>
                      </w:r>
                      <w:r/>
                    </w:p>
                    <w:p>
                      <w:pPr>
                        <w:ind w:right="-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Протокол </w:t>
                      </w:r>
                      <w:r>
                        <w:rPr>
                          <w:rFonts w:ascii="Times New Roman" w:hAnsi="Times New Roman"/>
                        </w:rPr>
                        <w:t xml:space="preserve">от</w:t>
                      </w:r>
                      <w:r>
                        <w:rPr>
                          <w:rFonts w:ascii="Times New Roman" w:hAnsi="Times New Roman"/>
                        </w:rPr>
                        <w:t xml:space="preserve">________ № ____</w:t>
                      </w:r>
                      <w:r/>
                    </w:p>
                    <w:p>
                      <w:pPr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/>
                    </w:p>
                    <w:p>
                      <w:pPr>
                        <w:ind w:right="-1" w:firstLine="5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/>
          <w:sz w:val="24"/>
          <w:szCs w:val="24"/>
          <w:lang w:eastAsia="ko-KR"/>
        </w:rPr>
        <w:t xml:space="preserve"> </w:t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8242" behindDoc="0" locked="0" layoutInCell="1" allowOverlap="1">
                <wp:simplePos x="0" y="0"/>
                <wp:positionH relativeFrom="column">
                  <wp:posOffset>-2769234</wp:posOffset>
                </wp:positionH>
                <wp:positionV relativeFrom="paragraph">
                  <wp:posOffset>53340</wp:posOffset>
                </wp:positionV>
                <wp:extent cx="3049905" cy="1590675"/>
                <wp:effectExtent l="0" t="0" r="0" b="0"/>
                <wp:wrapSquare wrapText="bothSides"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4990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СОГЛАСОВАНО 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Решением  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Совета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обучающихся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Протокол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от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__________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№ ____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3.6pt;mso-wrap-distance-right:9.0pt;mso-wrap-distance-bottom:3.6pt;z-index:251658242;o:allowoverlap:true;o:allowincell:true;mso-position-horizontal-relative:text;margin-left:-218.0pt;mso-position-horizontal:absolute;mso-position-vertical-relative:text;margin-top:4.2pt;mso-position-vertical:absolute;width:240.1pt;height:125.3pt;" coordsize="100000,100000" path="" fillcolor="#FFFFFF" strokecolor="#FFFFFF">
                <v:path textboxrect="0,0,0,0"/>
                <w10:wrap type="square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 xml:space="preserve">СОГЛАСОВАНО </w:t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 xml:space="preserve">Решением  </w:t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 xml:space="preserve">Совета 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обучающихся</w:t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 xml:space="preserve">Протокол 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от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__________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№ ____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  <w:t xml:space="preserve">КАЛЕНДАРНЫЙ ПЛАН ВОСПИТАТЕЛЬНОЙ РАБОТЫ  </w:t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КГБ ПОУ «ШМК»</w:t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  <w:t xml:space="preserve">г. Шарыпово 2022 г.</w:t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4"/>
          <w:szCs w:val="24"/>
          <w:lang w:eastAsia="ko-KR"/>
        </w:rPr>
      </w:pPr>
      <w:r>
        <w:rPr>
          <w:rFonts w:ascii="Times New Roman" w:hAnsi="Times New Roman" w:eastAsia="Times New Roman"/>
          <w:bCs/>
          <w:sz w:val="24"/>
          <w:szCs w:val="24"/>
          <w:lang w:eastAsia="ko-KR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sz w:val="24"/>
          <w:szCs w:val="24"/>
          <w:lang w:eastAsia="ko-KR"/>
        </w:rPr>
      </w:r>
      <w:r/>
    </w:p>
    <w:tbl>
      <w:tblPr>
        <w:tblW w:w="5367" w:type="pct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027"/>
        <w:gridCol w:w="2412"/>
        <w:gridCol w:w="72"/>
        <w:gridCol w:w="1692"/>
        <w:gridCol w:w="1920"/>
        <w:gridCol w:w="1984"/>
        <w:gridCol w:w="0"/>
        <w:gridCol w:w="3117"/>
      </w:tblGrid>
      <w:tr>
        <w:trPr/>
        <w:tc>
          <w:tcPr>
            <w:tcW w:w="6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Дата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Содержание и формы деятельности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Участники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lang w:eastAsia="ko-KR"/>
              </w:rPr>
            </w:pPr>
            <w:r>
              <w:rPr>
                <w:rFonts w:ascii="Times New Roman" w:hAnsi="Times New Roman" w:eastAsia="Times New Roman"/>
                <w:i/>
                <w:lang w:eastAsia="ko-KR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Место проведения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Ответственные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 мероприятий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Коды ЛР и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ОК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Наименование модуля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r>
            <w:r/>
          </w:p>
        </w:tc>
        <w:tc>
          <w:tcPr>
            <w:gridSpan w:val="8"/>
            <w:tcW w:w="152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СЕНТЯБРЬ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знаний</w:t>
            </w:r>
            <w:r>
              <w:t xml:space="preserve">. </w:t>
            </w:r>
            <w:r/>
          </w:p>
          <w:p>
            <w:pPr>
              <w:numPr>
                <w:ilvl w:val="0"/>
                <w:numId w:val="17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Торжественная линейка. </w:t>
            </w:r>
            <w:r/>
          </w:p>
          <w:p>
            <w:pPr>
              <w:numPr>
                <w:ilvl w:val="0"/>
                <w:numId w:val="17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Классные часы: знакомство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Уставом,  локальными актами, программой воспитания,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документами по организации учебного процесса</w:t>
            </w:r>
            <w:r/>
          </w:p>
          <w:p>
            <w:pPr>
              <w:ind w:left="36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1-2 курсов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\о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Территория, прилегающая к колледжу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Классные руководители (кураторы групп)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1, ЛР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7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«Взаимодействие с родителями»</w:t>
            </w:r>
            <w:r>
              <w:rPr>
                <w:rStyle w:val="896"/>
                <w:rFonts w:ascii="Times New Roman" w:hAnsi="Times New Roman"/>
                <w:iCs/>
                <w:sz w:val="24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«Профилактика правонарушений»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 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окончания Второй мировой войны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Студенты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Классные руководители (кураторы групп)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истории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«Учебный предмет»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«Гражданин и  патриот»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Классные часы (участие во всероссийском проекте «Разговор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 важном»)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Студенты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Классные руководители (кураторы групп)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«Кураторство»</w:t>
            </w:r>
            <w:r>
              <w:rPr>
                <w:rFonts w:ascii="Times New Roman" w:hAnsi="Times New Roman"/>
                <w:iCs/>
                <w:sz w:val="24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«Гражданин и  патриот»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val="en-US"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6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en-US" w:eastAsia="ko-KR"/>
              </w:rPr>
              <w:t xml:space="preserve">-9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солидарности в борьбе с терроризмом:</w:t>
            </w:r>
            <w:r/>
          </w:p>
          <w:p>
            <w:pPr>
              <w:numPr>
                <w:ilvl w:val="0"/>
                <w:numId w:val="16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Открытие клуба «Юный десантник»;</w:t>
            </w:r>
            <w:r/>
          </w:p>
          <w:p>
            <w:pPr>
              <w:numPr>
                <w:ilvl w:val="0"/>
                <w:numId w:val="16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Размещение информации по терроризму на сайте колледжа  и группе в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ВКонтакте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;</w:t>
            </w:r>
            <w:r/>
          </w:p>
          <w:p>
            <w:pPr>
              <w:numPr>
                <w:ilvl w:val="0"/>
                <w:numId w:val="16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Проведение инструктажей по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теме: «Как противостоять угрозе терроризма»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Студенты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Клуб допризывной подготовки «Смерч»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Педагог-организатор ОБЖ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,2,3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4,ЛР 1,ЛР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7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«Кураторство»</w:t>
            </w:r>
            <w:r>
              <w:rPr>
                <w:rFonts w:ascii="Times New Roman" w:hAnsi="Times New Roman"/>
                <w:iCs/>
                <w:sz w:val="24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«Гражданин и  патриот»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В течение месяца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Style w:val="915"/>
                <w:rFonts w:eastAsia="Calibri"/>
              </w:rPr>
              <w:t xml:space="preserve">Образовательный проект, посвящённый вкладу Красноярского края в победу 1945 «Огневые рубежи. 1941 - 1945»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Воспитанники ВПК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Пересвет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Клуб допризывной подготовки «Смерч»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,2,3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4,ЛР 1,ЛР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7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«Кураторство»</w:t>
            </w:r>
            <w:r>
              <w:rPr>
                <w:rFonts w:ascii="Times New Roman" w:hAnsi="Times New Roman"/>
                <w:iCs/>
                <w:sz w:val="24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«Гражданин и  патриот»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Индивидуальная работа с обучающимися, относящимися к категории детей-сирот и детей, оставшихся без попечения родителей, формирование личных дел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дети-сироты и дети, оставшиеся без попечения родителей, лица из их числа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социальный педагог, педагог-психолог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1-13 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«Кураторство», «Взаимодействие с родителями»</w:t>
            </w:r>
            <w:r/>
          </w:p>
        </w:tc>
      </w:tr>
      <w:tr>
        <w:trPr>
          <w:trHeight w:val="1775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стипендиальных выплат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/>
          </w:p>
          <w:p>
            <w:pPr>
              <w:pStyle w:val="75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академической и социальной стипендии,</w:t>
            </w:r>
            <w:r/>
          </w:p>
          <w:p>
            <w:pPr>
              <w:pStyle w:val="75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ЕДВ для слушателей с ОВЗ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Стипендиальная комиссия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Старосты групп</w:t>
            </w:r>
            <w:r/>
          </w:p>
          <w:p>
            <w:pPr>
              <w:jc w:val="both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Заместитель директора по УР</w:t>
            </w:r>
            <w:r>
              <w:rPr>
                <w:rFonts w:ascii="Times New Roman" w:hAnsi="Times New Roman"/>
                <w:lang w:eastAsia="ko-KR"/>
              </w:rPr>
            </w:r>
            <w:r/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lang w:eastAsia="ko-KR"/>
              </w:rPr>
            </w:r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Кабинет № 204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«Учебный предмет и цифровая среда»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Введение в профессию (специальность):</w:t>
            </w:r>
            <w:r/>
          </w:p>
          <w:p>
            <w:pPr>
              <w:numPr>
                <w:ilvl w:val="0"/>
                <w:numId w:val="18"/>
              </w:numPr>
              <w:ind w:left="777" w:hanging="357"/>
              <w:spacing w:after="0" w:line="240" w:lineRule="auto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Знакомство с профессией на теоретических занятиях профессионального цикла</w:t>
            </w:r>
            <w:r/>
          </w:p>
          <w:p>
            <w:pPr>
              <w:numPr>
                <w:ilvl w:val="0"/>
                <w:numId w:val="18"/>
              </w:numPr>
              <w:ind w:left="777" w:hanging="357"/>
              <w:spacing w:after="0" w:line="240" w:lineRule="auto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Анкетирование «Профессию, которую мы выбираем»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1 курса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Работодатели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профессиональных предметов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\о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Классные руководители (кураторы групп)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УПР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4,5,6,7,23,25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</w:t>
            </w:r>
            <w:r>
              <w:rPr>
                <w:rFonts w:ascii="Times New Roman" w:hAnsi="Times New Roman"/>
                <w:iCs/>
                <w:sz w:val="24"/>
              </w:rPr>
              <w:t xml:space="preserve"> 1,ОК2,ОК4,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ОК5, ОК</w:t>
            </w:r>
            <w:r>
              <w:rPr>
                <w:rFonts w:ascii="Times New Roman" w:hAnsi="Times New Roman"/>
                <w:iCs/>
                <w:sz w:val="24"/>
              </w:rPr>
              <w:t xml:space="preserve">9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«Профессиональный выбор»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«Учебный предмет и цифровая среда»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Заседание Студенческого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1-4 курсов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 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Председатель Совета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обучающихся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1-13, 15,  25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ОК7,ОК12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«Студенческое самоуправление»</w:t>
            </w:r>
            <w:r/>
          </w:p>
        </w:tc>
      </w:tr>
      <w:tr>
        <w:trPr>
          <w:trHeight w:val="1268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highlight w:val="yellow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аддиктивных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 поведения  среди студентов I курса психологическое занятие по теме: "Жить в мире с собой и другими". 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 и студенты  1  курса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Педагог-психолог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3,4,8,9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ОК3, ОК8, ОК10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«Профилактика правонарушений»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Спортивные мероприятия:</w:t>
            </w:r>
            <w:r/>
          </w:p>
          <w:p>
            <w:pPr>
              <w:numPr>
                <w:ilvl w:val="0"/>
                <w:numId w:val="23"/>
              </w:numPr>
              <w:ind w:hanging="463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здоровья.</w:t>
            </w:r>
            <w:r/>
          </w:p>
          <w:p>
            <w:pPr>
              <w:numPr>
                <w:ilvl w:val="0"/>
                <w:numId w:val="23"/>
              </w:numPr>
              <w:ind w:left="257" w:firstLine="0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Привлечение обучающихся к занятиям в спортивных секциях, клубах.</w:t>
            </w:r>
            <w:r/>
          </w:p>
          <w:p>
            <w:pPr>
              <w:numPr>
                <w:ilvl w:val="0"/>
                <w:numId w:val="23"/>
              </w:numPr>
              <w:ind w:left="318" w:firstLine="0"/>
              <w:spacing w:after="0" w:line="240" w:lineRule="auto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ГТО</w:t>
            </w:r>
            <w:r/>
          </w:p>
          <w:p>
            <w:pPr>
              <w:numPr>
                <w:ilvl w:val="0"/>
                <w:numId w:val="23"/>
              </w:numPr>
              <w:ind w:left="318" w:firstLine="0"/>
              <w:spacing w:after="0" w:line="240" w:lineRule="auto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Кросс нации</w:t>
            </w:r>
            <w:r/>
          </w:p>
          <w:p>
            <w:pPr>
              <w:ind w:left="714"/>
              <w:spacing w:after="0" w:line="240" w:lineRule="auto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Физорги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организаторы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секции «Туризм»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 «Сибирь»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Стадион «Энергия»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Мкр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. Северный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Педагог-организатор ОБЖ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7,8,9,10,24,25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ОК12,ОК13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«Коллед</w:t>
            </w:r>
            <w:r>
              <w:rPr>
                <w:rFonts w:ascii="Times New Roman" w:hAnsi="Times New Roman"/>
                <w:iCs/>
                <w:sz w:val="24"/>
              </w:rPr>
              <w:t xml:space="preserve">ж-</w:t>
            </w:r>
            <w:r>
              <w:rPr>
                <w:rFonts w:ascii="Times New Roman" w:hAnsi="Times New Roman"/>
                <w:iCs/>
                <w:sz w:val="24"/>
              </w:rPr>
              <w:t xml:space="preserve">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«Учебный предмет и цифровая среда»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01.09-02.10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Участие в конкурсе студенческих роликов о жизни колледжа #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тывхорошейкомпании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Актив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Мастерские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лаборатории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4,7,11,13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</w:t>
            </w:r>
            <w:r>
              <w:rPr>
                <w:rFonts w:ascii="Times New Roman" w:hAnsi="Times New Roman"/>
                <w:iCs/>
                <w:sz w:val="24"/>
              </w:rPr>
              <w:t xml:space="preserve"> 1,5,8,9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«Позитивные гипотезы» «Кураторство»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«Профессиональный выбор»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19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ind w:left="34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Классный час «Разговоры о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важном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» 165 лет со дня рождения русского ученого, писателя К.Э.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Циалковского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Преподаватель физики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«Учебный предмет и цифровая среда»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23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ind w:left="34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Аукцион идей (в рамках самоуправления):</w:t>
            </w:r>
            <w:r/>
          </w:p>
          <w:p>
            <w:pPr>
              <w:numPr>
                <w:ilvl w:val="0"/>
                <w:numId w:val="24"/>
              </w:numPr>
              <w:ind w:left="34" w:firstLine="0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Размещение вариантов мероприятий на сайте колледжа  и группе в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ВКонтакте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;</w:t>
            </w:r>
            <w:r/>
          </w:p>
          <w:p>
            <w:pPr>
              <w:numPr>
                <w:ilvl w:val="0"/>
                <w:numId w:val="24"/>
              </w:numPr>
              <w:ind w:left="34" w:firstLine="0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Голосование на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студсовете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Совет старост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онлайн (на сайте колледжа  и группе в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ВКонтакте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Председатель самоуправления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1-13, 15,  25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ОК7,ОК12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28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ind w:left="34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Организация работы клуба «Большая перемена»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клуба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</w:tc>
      </w:tr>
      <w:tr>
        <w:trPr>
          <w:trHeight w:val="41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27-30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Диагностика склонности к совершению правонарушений в рамках мероприятий по формированию позиции, направленной на здоровый образ жизни, профилактике преступлений и правонарушений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 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Классные руководители (кураторы групп)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Педагог-психолог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</w:t>
            </w:r>
            <w:r>
              <w:rPr>
                <w:rFonts w:ascii="Times New Roman" w:hAnsi="Times New Roman"/>
                <w:iCs/>
                <w:sz w:val="24"/>
              </w:rPr>
              <w:t xml:space="preserve">1</w:t>
            </w:r>
            <w:r>
              <w:rPr>
                <w:rFonts w:ascii="Times New Roman" w:hAnsi="Times New Roman"/>
                <w:iCs/>
                <w:sz w:val="24"/>
              </w:rPr>
              <w:t xml:space="preserve">, 3,5,11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ОК8, ОК11, ОК13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«Профилактика правонарушений»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«Колледж-территория здоровья»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26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Классный час «Разговоры о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важном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» по теме «Путешествие в музыку»</w:t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26-30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ind w:right="-1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Родительские собрания:</w:t>
            </w:r>
            <w:r/>
          </w:p>
          <w:p>
            <w:pPr>
              <w:pStyle w:val="751"/>
              <w:numPr>
                <w:ilvl w:val="0"/>
                <w:numId w:val="25"/>
              </w:numPr>
              <w:ind w:right="-1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 Организация учебного и воспитательного процесса</w:t>
            </w:r>
            <w:r/>
          </w:p>
          <w:p>
            <w:pPr>
              <w:pStyle w:val="751"/>
              <w:numPr>
                <w:ilvl w:val="0"/>
                <w:numId w:val="25"/>
              </w:numPr>
              <w:ind w:right="-1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социальные выплаты </w:t>
            </w:r>
            <w:r/>
          </w:p>
          <w:p>
            <w:pPr>
              <w:pStyle w:val="751"/>
              <w:numPr>
                <w:ilvl w:val="0"/>
                <w:numId w:val="25"/>
              </w:numPr>
              <w:ind w:right="-1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роль семьи в гражданско-патриотическом воспитании детей</w:t>
            </w:r>
            <w:r/>
          </w:p>
          <w:p>
            <w:pPr>
              <w:pStyle w:val="751"/>
              <w:numPr>
                <w:ilvl w:val="0"/>
                <w:numId w:val="25"/>
              </w:numPr>
              <w:ind w:right="-1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Курение и внешний вид студентов</w:t>
            </w: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gridSpan w:val="2"/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1 курса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законные представители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психолог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«Взаимодействие с родителями»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76"/>
        </w:trPr>
        <w:tc>
          <w:tcPr>
            <w:gridSpan w:val="9"/>
            <w:tcW w:w="15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ОКТЯБРЬ</w:t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ind w:right="-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пожилых людей. Поздравление ветеранов.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Студия «Креатив»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дополнительного образования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Совет ветеранов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Руководитель волонтерского штаба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1,4,5,6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Волонтерский штаб «Дорогами добра»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«Позитивные </w:t>
            </w:r>
            <w:r>
              <w:rPr>
                <w:rFonts w:ascii="Times New Roman" w:hAnsi="Times New Roman"/>
                <w:iCs/>
                <w:sz w:val="24"/>
              </w:rPr>
              <w:t xml:space="preserve">гипотезы</w:t>
            </w:r>
            <w:r>
              <w:rPr>
                <w:rFonts w:ascii="Times New Roman" w:hAnsi="Times New Roman"/>
                <w:iCs/>
                <w:sz w:val="24"/>
              </w:rPr>
              <w:t xml:space="preserve">»</w:t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3. 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ind w:right="-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Классный час: «Пусть будет теплой осень жизни»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4,5,6,7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ind w:right="-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профтехобразования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. День Учителя:</w:t>
            </w:r>
            <w:r/>
          </w:p>
          <w:p>
            <w:pPr>
              <w:pStyle w:val="751"/>
              <w:numPr>
                <w:ilvl w:val="0"/>
                <w:numId w:val="28"/>
              </w:numPr>
              <w:ind w:right="-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Праздничный концерт</w:t>
            </w:r>
            <w:r/>
          </w:p>
          <w:p>
            <w:pPr>
              <w:pStyle w:val="751"/>
              <w:numPr>
                <w:ilvl w:val="0"/>
                <w:numId w:val="28"/>
              </w:numPr>
              <w:ind w:right="-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Стенгазеты,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промо-ролики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 о профессии</w:t>
            </w:r>
            <w:r/>
          </w:p>
          <w:p>
            <w:pPr>
              <w:pStyle w:val="751"/>
              <w:numPr>
                <w:ilvl w:val="0"/>
                <w:numId w:val="28"/>
              </w:numPr>
              <w:ind w:right="-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Участие в краевом конкурсе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en-US"/>
              </w:rPr>
              <w:t xml:space="preserve">#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тывхорошейкомпании</w:t>
            </w:r>
            <w:r/>
          </w:p>
          <w:p>
            <w:pPr>
              <w:pStyle w:val="751"/>
              <w:numPr>
                <w:ilvl w:val="0"/>
                <w:numId w:val="28"/>
              </w:numPr>
              <w:ind w:right="-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День самоуправления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дополнительного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образования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Руководитель волонтерского штаба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4,5,6,7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Волонтерский штаб «Дорогами добра»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ind w:right="-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130 лет со дня рождения поэтессы Марины Цветаевой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русского языка и литературы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5,11,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«Учебный предмет и цифровая среда»</w:t>
            </w:r>
            <w:r/>
          </w:p>
        </w:tc>
      </w:tr>
      <w:tr>
        <w:trPr>
          <w:trHeight w:val="834"/>
        </w:trPr>
        <w:tc>
          <w:tcPr>
            <w:tcW w:w="649" w:type="dxa"/>
            <w:textDirection w:val="lrTb"/>
            <w:noWrap w:val="false"/>
          </w:tcPr>
          <w:p>
            <w:r/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Окружная спартакиада молодежи допризывного возраста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обучающиеся</w:t>
            </w:r>
            <w:r/>
          </w:p>
          <w:p>
            <w:pPr>
              <w:spacing w:after="0" w:line="283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Участники ВПК «</w:t>
            </w:r>
            <w:r>
              <w:rPr>
                <w:rFonts w:ascii="Times New Roman" w:hAnsi="Times New Roman" w:eastAsia="Times New Roman"/>
                <w:sz w:val="24"/>
              </w:rPr>
              <w:t xml:space="preserve">Пересвет</w:t>
            </w:r>
            <w:r>
              <w:rPr>
                <w:rFonts w:ascii="Times New Roman" w:hAnsi="Times New Roman" w:eastAsia="Times New Roman"/>
                <w:sz w:val="24"/>
              </w:rPr>
              <w:t xml:space="preserve">»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Центр «Смерч»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Руководитель ВПК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ЛР 2, 6, 9</w:t>
            </w:r>
            <w:r/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</w:rPr>
              <w:t xml:space="preserve"> 6,13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«Профилактика правонарушений»</w:t>
            </w:r>
            <w:r/>
          </w:p>
        </w:tc>
      </w:tr>
      <w:tr>
        <w:trPr>
          <w:trHeight w:val="961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медиа-группы, размещение новостей в социальных сетях и на официальном сайте колледжа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Совет старост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Педагог-организатор</w:t>
            </w: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кружка «Азбука журналистики»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1,4,5,7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ОК3, ОК5, ОК</w:t>
            </w:r>
            <w:r>
              <w:rPr>
                <w:rFonts w:ascii="Times New Roman" w:hAnsi="Times New Roman"/>
                <w:iCs/>
                <w:sz w:val="24"/>
              </w:rPr>
              <w:t xml:space="preserve">6</w:t>
            </w:r>
            <w:r>
              <w:rPr>
                <w:rFonts w:ascii="Times New Roman" w:hAnsi="Times New Roman"/>
                <w:iCs/>
                <w:sz w:val="24"/>
              </w:rPr>
              <w:t xml:space="preserve">,ОК7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«Позитивные гипотезы»</w:t>
            </w:r>
            <w:r/>
          </w:p>
        </w:tc>
      </w:tr>
      <w:tr>
        <w:trPr>
          <w:trHeight w:val="961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Учитель-профессия на все времена»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450"/>
        </w:trPr>
        <w:tc>
          <w:tcPr>
            <w:tcW w:w="649" w:type="dxa"/>
            <w:textDirection w:val="lrTb"/>
            <w:noWrap w:val="false"/>
          </w:tcPr>
          <w:p>
            <w:r/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Зональный этап военно-патриотического фестиваля «Сибирский щит»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spacing w:after="6" w:line="283" w:lineRule="atLeas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обучающиеся</w:t>
            </w:r>
            <w:r/>
          </w:p>
          <w:p>
            <w:pPr>
              <w:spacing w:after="6" w:line="283" w:lineRule="atLeas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Участники ВПК «</w:t>
            </w:r>
            <w:r>
              <w:rPr>
                <w:rFonts w:ascii="Times New Roman" w:hAnsi="Times New Roman" w:eastAsia="Times New Roman"/>
                <w:sz w:val="24"/>
              </w:rPr>
              <w:t xml:space="preserve">Пересвет</w:t>
            </w:r>
            <w:r>
              <w:rPr>
                <w:rFonts w:ascii="Times New Roman" w:hAnsi="Times New Roman" w:eastAsia="Times New Roman"/>
                <w:sz w:val="24"/>
              </w:rPr>
              <w:t xml:space="preserve">»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Центр «Смерч»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Руководитель ВПК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ЛР 1,2,9</w:t>
            </w:r>
            <w:r/>
          </w:p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</w:rPr>
              <w:t xml:space="preserve"> 6,13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«Профилактика правонарушений»</w:t>
            </w:r>
            <w:r/>
          </w:p>
        </w:tc>
      </w:tr>
      <w:tr>
        <w:trPr>
          <w:trHeight w:val="450"/>
        </w:trPr>
        <w:tc>
          <w:tcPr>
            <w:tcW w:w="649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Встреча с бойцами студенческого отряда </w:t>
            </w:r>
            <w:r>
              <w:rPr>
                <w:rFonts w:ascii="Times New Roman" w:hAnsi="Times New Roman" w:eastAsia="Times New Roman"/>
                <w:sz w:val="24"/>
              </w:rPr>
              <w:t xml:space="preserve">г</w:t>
            </w:r>
            <w:r>
              <w:rPr>
                <w:rFonts w:ascii="Times New Roman" w:hAnsi="Times New Roman" w:eastAsia="Times New Roman"/>
                <w:sz w:val="24"/>
              </w:rPr>
              <w:t xml:space="preserve">.А</w:t>
            </w:r>
            <w:r>
              <w:rPr>
                <w:rFonts w:ascii="Times New Roman" w:hAnsi="Times New Roman" w:eastAsia="Times New Roman"/>
                <w:sz w:val="24"/>
              </w:rPr>
              <w:t xml:space="preserve">чинска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spacing w:after="6" w:line="283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Обучающиеся</w:t>
            </w:r>
            <w:r/>
          </w:p>
          <w:p>
            <w:pPr>
              <w:spacing w:after="6" w:line="283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Бойцы </w:t>
            </w:r>
            <w:r>
              <w:rPr>
                <w:rFonts w:ascii="Times New Roman" w:hAnsi="Times New Roman" w:eastAsia="Times New Roman"/>
                <w:sz w:val="24"/>
              </w:rPr>
              <w:t xml:space="preserve">студотряда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Актовый зал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 w:eastAsia="Times New Roman"/>
                <w:sz w:val="24"/>
              </w:rPr>
              <w:t xml:space="preserve">студенческого отряда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Молодежное объединение</w:t>
            </w:r>
            <w:r>
              <w:rPr>
                <w:rFonts w:ascii="Times New Roman" w:hAnsi="Times New Roman"/>
                <w:iCs/>
                <w:sz w:val="24"/>
              </w:rPr>
              <w:t xml:space="preserve"> студенческий отряд «Самурай»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13-31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Акция «Молодежь выбирает жизнь»:</w:t>
            </w:r>
            <w:r/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Информационно-агитационные  плакаты </w:t>
            </w:r>
            <w:r>
              <w:rPr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Ролик о здоровом образе жизни</w:t>
            </w:r>
            <w:r>
              <w:rPr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раздача буклетов</w:t>
            </w:r>
            <w:r/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классы (гимнастики, дыхание, питание, танец, вокал</w:t>
            </w:r>
            <w:r/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в родительских чатах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Педагог-психолог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родители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Площадки города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3,7,9,11,12,13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6,7, 13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«Кураторство»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«Профилактика правонарушений»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Молодежное объединение «Дорогами добра»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01-30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социальная акция ««Помоги пойти учиться» совместно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КГБУ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Центр семьи «Шарыповский»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Руководитель волонтерского штаба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1,6,7,8,12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ОК3, ОК</w:t>
            </w:r>
            <w:r>
              <w:rPr>
                <w:rFonts w:ascii="Times New Roman" w:hAnsi="Times New Roman"/>
                <w:iCs/>
                <w:sz w:val="24"/>
              </w:rPr>
              <w:t xml:space="preserve">6</w:t>
            </w:r>
            <w:r>
              <w:rPr>
                <w:rFonts w:ascii="Times New Roman" w:hAnsi="Times New Roman"/>
                <w:iCs/>
                <w:sz w:val="24"/>
              </w:rPr>
              <w:t xml:space="preserve">, ОК12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Молодежное объединение </w:t>
            </w:r>
            <w:r>
              <w:rPr>
                <w:rFonts w:ascii="Times New Roman" w:hAnsi="Times New Roman"/>
                <w:iCs/>
                <w:sz w:val="24"/>
              </w:rPr>
              <w:t xml:space="preserve">«Дорогами добра»</w:t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10-14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кейсового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движения «Профессионалы будущего»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Старший методист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Руководитель кружка «КГБ»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</w:t>
            </w:r>
            <w:r>
              <w:rPr>
                <w:rFonts w:ascii="Times New Roman" w:hAnsi="Times New Roman"/>
                <w:iCs/>
                <w:sz w:val="24"/>
              </w:rPr>
              <w:t xml:space="preserve"> 6,7,10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>
              <w:rPr>
                <w:rFonts w:ascii="Times New Roman" w:hAnsi="Times New Roman"/>
              </w:rPr>
            </w:r>
            <w:r/>
            <w:r>
              <w:rPr>
                <w:rFonts w:ascii="Times New Roman" w:hAnsi="Times New Roman"/>
                <w:iCs/>
                <w:sz w:val="24"/>
                <w:highlight w:val="none"/>
              </w:rPr>
            </w:r>
            <w:r>
              <w:rPr>
                <w:rFonts w:ascii="Times New Roman" w:hAnsi="Times New Roman"/>
                <w:iCs/>
                <w:sz w:val="24"/>
                <w:highlight w:val="none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17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час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История праздника»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 2, 5 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Участие в социальном проекте «папамыстобой.рф»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совместно с всероссийской добровольческой организацией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#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МЫВМЕСТЕ</w:t>
            </w:r>
            <w:r>
              <w:rPr>
                <w:highlight w:val="white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Волонтеры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самоуправление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 2 ,5 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Молодежное объединение «Дорогами добра»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07 -31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социально-психологического тестирования:</w:t>
            </w:r>
            <w:r/>
          </w:p>
          <w:p>
            <w:pPr>
              <w:numPr>
                <w:ilvl w:val="0"/>
                <w:numId w:val="14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Информирование обучающихся, родителей и законных представителей несовершеннолетних;</w:t>
            </w:r>
            <w:r/>
          </w:p>
          <w:p>
            <w:pPr>
              <w:numPr>
                <w:ilvl w:val="0"/>
                <w:numId w:val="14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Сбор согласий на участие в СПТ</w:t>
            </w:r>
            <w:r/>
          </w:p>
          <w:p>
            <w:pPr>
              <w:numPr>
                <w:ilvl w:val="0"/>
                <w:numId w:val="14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Проведение тестирования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несовершеннолетние обучающиеся 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Компьютерные аудитории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педагог-психолог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9, 12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ОК13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«Профилактика правонарушений»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«Колледж –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21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trike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Всероссийский опрос на знание подвига советского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народа в ВОВ 1941-1945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.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ВПК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Кураторы групп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истории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,2,3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4,ЛР 1,ЛР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7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«Кураторство»</w:t>
            </w:r>
            <w:r>
              <w:rPr>
                <w:rFonts w:ascii="Times New Roman" w:hAnsi="Times New Roman"/>
                <w:iCs/>
                <w:sz w:val="24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«Гражданин и  патриот»</w:t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24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Традиции и  семейные ценности в культуре народов России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17-19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бадминтону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клуба «Факел»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 «Сибирь»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9,10,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</w:t>
            </w:r>
            <w:r>
              <w:rPr>
                <w:rFonts w:ascii="Times New Roman" w:hAnsi="Times New Roman"/>
                <w:iCs/>
                <w:sz w:val="24"/>
              </w:rPr>
              <w:t xml:space="preserve"> 7,13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</w:t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17-24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Подготовка к краевой спартакиаде:</w:t>
            </w:r>
            <w:r/>
          </w:p>
          <w:p>
            <w:pPr>
              <w:pStyle w:val="751"/>
              <w:numPr>
                <w:ilvl w:val="0"/>
                <w:numId w:val="30"/>
              </w:num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Стрельба из пневматической винтовки</w:t>
            </w:r>
            <w:r/>
          </w:p>
          <w:p>
            <w:pPr>
              <w:pStyle w:val="751"/>
              <w:numPr>
                <w:ilvl w:val="0"/>
                <w:numId w:val="30"/>
              </w:num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подтягивание на перекладине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клуба «Факел»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 «Сибирь»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9,10,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</w:t>
            </w:r>
            <w:r>
              <w:rPr>
                <w:rFonts w:ascii="Times New Roman" w:hAnsi="Times New Roman"/>
                <w:iCs/>
                <w:sz w:val="24"/>
              </w:rPr>
              <w:t xml:space="preserve"> 7,13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31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День народного единства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gridSpan w:val="9"/>
            <w:tcW w:w="15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НОЯБРЬ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обучающихся на учебных платформах: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Юрайт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СПО в ЭБС.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Методисты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Библиотекарь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ind w:right="-45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 (информатики)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УР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библиотекарь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1,4,11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, ОК5,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«Профессиональный выбор»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«Кураторство»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ind w:left="34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Работа клуба  и участие в национальном чемпионате «Молодые профессионалы» («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WorldSkills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Russia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»);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/о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профессиональных дисциплин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методисты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мастерские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УПР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1,2,4,7,19-22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</w:t>
            </w:r>
            <w:r>
              <w:rPr>
                <w:rFonts w:ascii="Times New Roman" w:hAnsi="Times New Roman"/>
                <w:iCs/>
                <w:sz w:val="24"/>
              </w:rPr>
              <w:t xml:space="preserve">4</w:t>
            </w:r>
            <w:r>
              <w:rPr>
                <w:rFonts w:ascii="Times New Roman" w:hAnsi="Times New Roman"/>
                <w:iCs/>
                <w:sz w:val="24"/>
              </w:rPr>
              <w:t xml:space="preserve">, ОК5, ОК8, ОК9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«Профессиональный выбор»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Заседание Совета по профилактике и предупреждению правонарушений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Обучающиеся, 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Члены СП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Учебная аудитория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3,6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ОК3, ОК10, ОК11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«Взаимодействие с родителями»</w:t>
            </w:r>
            <w:r/>
          </w:p>
        </w:tc>
      </w:tr>
      <w:tr>
        <w:trPr/>
        <w:tc>
          <w:tcPr>
            <w:tcW w:w="64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3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W w:w="402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Краевой чемпионат кейс клубов «Профессионалы будущего»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W w:w="241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Команды от групп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ko-KR"/>
              </w:rPr>
              <w:t xml:space="preserve">Преподаватели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ko-KR"/>
              </w:rPr>
              <w:t xml:space="preserve">Кураторы групп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ko-KR"/>
              </w:rPr>
            </w:r>
            <w:r/>
          </w:p>
        </w:tc>
        <w:tc>
          <w:tcPr>
            <w:gridSpan w:val="2"/>
            <w:tcW w:w="176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Конференц-зал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Учебные аудитории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/>
          </w:p>
        </w:tc>
        <w:tc>
          <w:tcPr>
            <w:tcW w:w="19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Старший методист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Руководитель кейс клуба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highlight w:val="none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13,15</w:t>
            </w:r>
            <w:r>
              <w:rPr>
                <w:rFonts w:ascii="Times New Roman" w:hAnsi="Times New Roman"/>
                <w:iCs/>
                <w:sz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iCs/>
                <w:sz w:val="24"/>
                <w:highlight w:val="none"/>
              </w:rPr>
              <w:t xml:space="preserve">ОК 8, 9, 10</w:t>
            </w:r>
            <w:r>
              <w:rPr>
                <w:rFonts w:ascii="Times New Roman" w:hAnsi="Times New Roman"/>
                <w:iCs/>
                <w:sz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highlight w:val="none"/>
              </w:rPr>
            </w:r>
            <w:r>
              <w:rPr>
                <w:rFonts w:ascii="Times New Roman" w:hAnsi="Times New Roman"/>
                <w:iCs/>
                <w:sz w:val="24"/>
                <w:highlight w:val="none"/>
              </w:rPr>
            </w:r>
            <w:r/>
          </w:p>
        </w:tc>
        <w:tc>
          <w:tcPr>
            <w:gridSpan w:val="2"/>
            <w:tcW w:w="31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«Кураторство»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самоуправление»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«Профессиональный выбор»</w:t>
            </w:r>
            <w:r>
              <w:rPr>
                <w:rFonts w:ascii="Times New Roman" w:hAnsi="Times New Roman"/>
                <w:iCs/>
                <w:sz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народного единства:</w:t>
            </w:r>
            <w:r/>
          </w:p>
          <w:p>
            <w:pPr>
              <w:numPr>
                <w:ilvl w:val="0"/>
                <w:numId w:val="10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Беседы, классные часы </w:t>
            </w:r>
            <w:r/>
          </w:p>
          <w:p>
            <w:pPr>
              <w:numPr>
                <w:ilvl w:val="0"/>
                <w:numId w:val="10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Классный час Мы едины, мы – одна страна!  (работа с интерактивной картой) Ж.Н. </w:t>
            </w:r>
            <w:r>
              <w:rPr>
                <w:rFonts w:ascii="Times New Roman" w:hAnsi="Times New Roman" w:eastAsia="Times New Roman"/>
                <w:sz w:val="24"/>
              </w:rPr>
              <w:t xml:space="preserve">Критарова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дополнительного образования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1,2,7,8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, ОК11, ОК12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«Позитивные гипотезы»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</w:tr>
      <w:tr>
        <w:trPr/>
        <w:tc>
          <w:tcPr>
            <w:tcW w:w="64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7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</w:p>
        </w:tc>
        <w:tc>
          <w:tcPr>
            <w:tcW w:w="402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Диагностика склонности к совершению правонарушений в рамках мероприятий по формированию позиции, направленной на здоровый образ жизни, профилактике преступлений и правонарушений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</w:p>
        </w:tc>
        <w:tc>
          <w:tcPr>
            <w:tcW w:w="241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Педагог психолог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групп</w:t>
            </w: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gridSpan w:val="2"/>
            <w:tcW w:w="176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W w:w="19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3,9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 13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W w:w="31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«Профилактика правонарушений»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</w:tr>
      <w:tr>
        <w:trPr>
          <w:trHeight w:val="1168"/>
        </w:trPr>
        <w:tc>
          <w:tcPr>
            <w:tcW w:w="6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8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День памяти погибших при исполнении служебных обязанностей сотрудников ОВД России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Преподаватель ОБЖ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ЛР 1,2,3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 и цифровая среда»</w:t>
            </w:r>
            <w:r/>
          </w:p>
        </w:tc>
      </w:tr>
      <w:tr>
        <w:trPr>
          <w:trHeight w:val="458"/>
        </w:trPr>
        <w:tc>
          <w:tcPr>
            <w:tcW w:w="6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14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«Разговор о важном» Единство в многообразии: языки и культура народов России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664"/>
        </w:trPr>
        <w:tc>
          <w:tcPr>
            <w:tcW w:w="6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17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83" w:lineRule="atLeast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Марафоне за ЗОЖ «Путь к успеху»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9,10,14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ОК13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</w:tc>
      </w:tr>
      <w:tr>
        <w:trPr>
          <w:trHeight w:val="458"/>
        </w:trPr>
        <w:tc>
          <w:tcPr>
            <w:tcW w:w="6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21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Начало всему - Мама! (конкурс чтецов)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русского языка и литературы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5,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23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«Всероссийский день правовой помощи детям». Собрание детей сирот и оставшихся без попечения родителей. Лекция для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обучающихся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на тему: «Правовая ответственность несовершеннолетних»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Обучающиеся 1-2 курсы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Приглашенные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нотариус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Юрисконсульт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Педагог психолог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</w:t>
            </w:r>
            <w:r>
              <w:rPr>
                <w:rFonts w:ascii="Times New Roman" w:hAnsi="Times New Roman"/>
                <w:iCs/>
                <w:sz w:val="24"/>
              </w:rPr>
              <w:t xml:space="preserve">1</w:t>
            </w:r>
            <w:r>
              <w:rPr>
                <w:rFonts w:ascii="Times New Roman" w:hAnsi="Times New Roman"/>
                <w:iCs/>
                <w:sz w:val="24"/>
              </w:rPr>
              <w:t xml:space="preserve">,3,13,15, 17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ОК3,8, 11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«Учебный предмет и цифровая среда»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26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учебных экскурсий на предприятия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/о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Предприятия города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УПР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1,4,7,19-23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</w:t>
            </w:r>
            <w:r>
              <w:rPr>
                <w:rFonts w:ascii="Times New Roman" w:hAnsi="Times New Roman"/>
                <w:iCs/>
                <w:sz w:val="24"/>
              </w:rPr>
              <w:t xml:space="preserve"> 1, 4, 8,9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«Профессиональный выбор»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 и цифровая среда»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r>
              <w:t xml:space="preserve">28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Государственные символы моей страны.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3,5,  6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30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Открытие спартакиады колледжа (соревнования по волейболу, баскетболу, мини-футболу, настольному теннису)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Команды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клуба «Факел»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Физорги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Педагог-организатор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 «Сибирь»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1,8,9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6,12, 13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>
          <w:trHeight w:val="276"/>
        </w:trPr>
        <w:tc>
          <w:tcPr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ko-KR"/>
              </w:rPr>
              <w:t xml:space="preserve">Городской турнир по волейболу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ko-KR"/>
              </w:rPr>
              <w:t xml:space="preserve">Товарищеская встреча по мини-футболу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Команды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Физорги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Педагог-организатор</w:t>
            </w:r>
            <w:r/>
          </w:p>
        </w:tc>
        <w:tc>
          <w:tcPr>
            <w:gridSpan w:val="2"/>
            <w:tcW w:w="17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 «Сибирь»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1,8,9,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6,12, 13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по борьбе со СПИДом. Акция СТОП ВИЧ/СПИД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(онлайн-опрос).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директора по ВР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Педагог-психолог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1,3,9,12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«Профилактика правонарушений»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«Кураторство»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посвященные Дню неизвестного солдата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истории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1,2,5,8,11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«Гражданин и патриот»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добровольца (волонтера) в России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Студенческий отряд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организаторы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6. 7. 12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contextualSpacing/>
              <w:ind w:left="3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Молодежное объединение волонтерский штаб «Дорогами добра»,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«Самурай»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«Разговор о важном» Служение – выбор жизненного пути!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Конституция-основной закон нашей страны.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Педагог-организатор</w:t>
            </w: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13-17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Городские соревнования  по настольному теннису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Команды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Физорги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клуба «Факел»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 «Сибирь»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1,8,9,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6,12, 13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13-17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предметной недели общеобразовательных дисциплин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всех курсов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УР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Председатели ПЦК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1,2,4,7,8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3, 6, 7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«Профессиональный выбор»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 и цифровая среда»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Подвиг героев Отечества.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ВПК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Педагог-организатор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1,2,5,8,11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«Кураторство»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Заседание Совета по профилактике и предупреждению правонарушений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Обучающиеся, преподаватели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Родители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Члены СП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Учебная аудитория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3,6</w:t>
            </w:r>
            <w:r>
              <w:rPr>
                <w:rFonts w:ascii="Times New Roman" w:hAnsi="Times New Roman"/>
                <w:iCs/>
                <w:sz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ОК3, ОК10, ОК11</w:t>
            </w:r>
            <w:r>
              <w:rPr>
                <w:rFonts w:ascii="Times New Roman" w:hAnsi="Times New Roman"/>
                <w:iCs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«Кураторство»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самоуправление»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«Взаимодействие с родителями»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От мечты к открытию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 лет со дня рождения основателя Третьяковской галереи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П.М.Третьякова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ЯНВАРЬ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Новый год: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- оформление учебных кабинетов;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- конкурс стенгазет;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- акция «Елка желаний»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1,3,4,5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«Позитивные гипотезы»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12-14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профессиональных консультаций, тренингов и мероприятий по построению и развитию карьеры.</w:t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/о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  <w:r>
              <w:rPr>
                <w:rFonts w:ascii="Times New Roman" w:hAnsi="Times New Roman" w:eastAsia="Times New Roman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УПР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психолог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1,3,4,7,19-23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1, 2, 3, 8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«Профессиональный выбор»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«Взаимодействие с родителями»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Подведение промежуточных итогов конкурса на лучшую студенческую группу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1-4 курсов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Педагоги организаторы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Совет старост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Заместитель директора по УР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1-13, 16,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6, 7,9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«Кураторство»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Рождественские традиции в России. (творческая мастерская)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16-20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Экскурсии обучающихся, посещение центра допризывной подготовки «СМЕРЧ»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Участники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центр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1,2,5,8,11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contextualSpacing/>
              <w:ind w:left="32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«Молодежные объединения»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социально-патриотическая акция «Снежный десант»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Бойцы студенческого отряда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студенческого отряда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ind w:left="3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1,2,3,5</w:t>
            </w:r>
            <w:r/>
          </w:p>
          <w:p>
            <w:pPr>
              <w:contextualSpacing/>
              <w:ind w:left="3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6, 7, 13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contextualSpacing/>
              <w:ind w:left="3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«Молодежные объединения»</w:t>
            </w:r>
            <w:r/>
          </w:p>
          <w:p>
            <w:pPr>
              <w:contextualSpacing/>
              <w:ind w:hanging="31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Студенческий строительный отряд «Самурай»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ind w:right="-5" w:firstLine="34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Участие во всероссийском литературном конкурсе чтецов  Русской литературы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 xml:space="preserve">XIX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 xml:space="preserve">XX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вв. «ПОЭТИКА»,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  <w:lang w:eastAsia="ko-KR"/>
              </w:rPr>
              <w:t xml:space="preserve">Дистанционное участие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  <w:lang w:eastAsia="ko-KR"/>
              </w:rPr>
              <w:t xml:space="preserve">Педагог организатор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  <w:lang w:eastAsia="ko-KR"/>
              </w:rPr>
              <w:t xml:space="preserve">ЛР 1,2,3,5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  <w:lang w:eastAsia="ko-KR"/>
              </w:rPr>
              <w:t xml:space="preserve">«Позитивные гипотезы»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auto"/>
              <w:rPr>
                <w:rFonts w:ascii="Times New Roman" w:hAnsi="Times New Roman"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Классные часы «Разговор 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важном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» 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Героический подвиг защитников Ленинграда (работа с историческими документами)</w:t>
            </w:r>
            <w:r>
              <w:rPr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российского студенчества (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квест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).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Совет старост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  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1,2,3,5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, ОК7, ОК13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«Кураторство»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полного освобождения Ленинграда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от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фашисткой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 блокады.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«Блокадный хлеб»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ИМА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г. Шарыпово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истории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1,2,5,8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Молодежное объединение»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штаб «Дорогами добра»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История  русского театра (образовательный квиз)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Городской турнир по шахматам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Команды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Физорги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клуба «Факел»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 «Сибирь»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1,8,9,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6,12, 13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ФЕВРАЛЬ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воинской славы России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(Сталинградская битва, 1943)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истории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организаторы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1,2,5,8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Волонтерский штаб «Дорогами добра»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Ценность научного познания (интеллектуальный марафон). 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русской науки. Научно-практическая конференция, конкурс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профмастерства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 по специальностям и профессиям.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УР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1,4,6,8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5, 8,9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 и цифровая среда»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«Профессиональный выбор»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важном»  Россия в мире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«Огненными дорогами Афганистана» – Урок мужества, посвященный годовщине вывода советских войск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Памятник афганцам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«Колледж – территория здоровья»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16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Заседание Совета по профилактике и предупреждению правонарушений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Обучающиеся, преподаватели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Родители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Члены СП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Учебная аудитория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3,6</w:t>
            </w:r>
            <w:r>
              <w:rPr>
                <w:rFonts w:ascii="Times New Roman" w:hAnsi="Times New Roman"/>
                <w:iCs/>
                <w:sz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ОК3, ОК10, ОК11</w:t>
            </w:r>
            <w:r>
              <w:rPr>
                <w:rFonts w:ascii="Times New Roman" w:hAnsi="Times New Roman"/>
                <w:iCs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«Кураторство»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самоуправление»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«Взаимодействие с родителями»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Зимний спортивный праздник «Лыжня России»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секции «Туризм»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Стадион «Энергия»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1,2,5,9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«Колледж – территория здоровья»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14-18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всероссийских предметных олимпиадах и конкурсах, в том числе дистанционных.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Председатели ПЦК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УР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1,4,5,7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5, 8,9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 и цифровая среда»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«Профессиональный выбор»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Зональные соревнования по баскетбол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клуба «Факел»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г. Назарово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1,8,9,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6,12, 13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Краевой конкурс по строевой подготовке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ВПК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Спортивная команда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г. Красноярск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1,2,5,8,9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Волонтерский штаб «Дорогами добра»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«Колледж-территория здоровья»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К подвигу солдата сердцем прикоснись!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Международный день родного языка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библиотека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русского языка и литературы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библиотекарь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1,4,5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 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цифровая среда»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ind w:left="14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Веселые старты «А, ну-ка, парни!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всех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курсов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секции «Туризм» и ВПК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Преподаватель физкультуры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 «Сибирь»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физвоспитания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1,2,5,8,9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«Колледж – территория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«Профилактика правонарушений»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штаб «Дорогами добра»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защитника Отечества. Праздничный концерт. Вахта памяти.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ВПК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Старосты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организаторы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1,2,5,8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Волонтерский штаб «Дорогами добра»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«Позитивные гипотезы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«Мой разум – основы поведения, а мое сердце – мой закон» – встреча с инспектором ПДН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1-2 курс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психолог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2,3,13,16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«Профилактика правонарушений»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«Кураторство»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 К подвигу солдата сердцем прикоснись  </w:t>
            </w:r>
            <w:r>
              <w:rPr>
                <w:highlight w:val="whit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ind w:left="14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военно-патриотических клубов города:</w:t>
            </w:r>
            <w:r/>
          </w:p>
          <w:p>
            <w:pPr>
              <w:ind w:left="14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пулевой стрельбе из пневматической винтовки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ВПК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г. Шарыпово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ИМА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ДОССАФ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1,2,5,8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«Колледж – территория здоровья»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ind w:left="14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Участие в краевой акции «Большое родительское собрание»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Законные представители детей сирот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Инспектор ПДН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психолог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«Взаимодействие с родителями»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«Профилактика правонарушений»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</w:tr>
      <w:tr>
        <w:trPr>
          <w:trHeight w:val="52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МАРТ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Женщины Герои Труда 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Международный женский день.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 праздничного концерта.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Мероприятия по группам.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художественной самодеятельности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ВПК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организаторы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1,4,5,7,8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«Позитивные гипотезы»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Молодежное объединение Дорогами добра»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ind w:right="-5" w:firstLine="34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фотографического искусства «МОЛОДОЙ ФОТОГРАФ ГОДА» и т.д.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Дистанционное участие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организаторы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5,7,11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«Студенческое самоуправление»,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Гимн России.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14-18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профессий и специальностей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/о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профессиональных дисциплин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Руководители ПЦК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работодатели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мастерские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УР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УПР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1,4,7,8, 19-23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1-13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 и цифровая среда»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«Профессиональный выбор»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воссоединения Крыма с Россией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УР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истории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1,2,7,8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предмет»</w:t>
            </w:r>
            <w:r/>
          </w:p>
        </w:tc>
      </w:tr>
      <w:tr>
        <w:trPr>
          <w:trHeight w:val="1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Муниципальная акция «Этот день мы приближали как могли», посвященная 78-ой годовщине Победы в ВОВ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УР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Участники ВПК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Центр допризывной подготовки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центра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3, 5,  6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Историческая справедливость.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3, 5,  6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открытых дверей с приглашением работодателей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Школьники города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3, 4 курсов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Совет старост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/о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мастерские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УПР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1,4,7,8, 19-23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ОК1-13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«Профессиональный выбор»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«Позитивные гипотезы»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22-25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Участие в краевом конкурсе «Студент года»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г. Красноярск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1,3,7,8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6, 7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«Позитивные гипотезы»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Искусство в нашей жизни.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профессионального мастерства среди бойцов студенческих отрядов Красноярского края (ККСО)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Бойцы студенческого отряда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г. Красноярск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отряда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ind w:left="2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1,4,5,6,19-23</w:t>
            </w:r>
            <w:r/>
          </w:p>
          <w:p>
            <w:pPr>
              <w:contextualSpacing/>
              <w:ind w:left="2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ОК6, ОК7, ОК11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contextualSpacing/>
              <w:ind w:left="2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«Молодежные объединения»</w:t>
            </w:r>
            <w:r/>
          </w:p>
          <w:p>
            <w:pPr>
              <w:contextualSpacing/>
              <w:ind w:left="2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Студенческий строительный отряд «Самурай»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Зональные соревнования по волейболу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клуба «Факел»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.Н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азарово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1,8,9,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6,12, 13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Городской турнир по мини-футбол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клуба «Факел»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.Н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азарово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1,8,9,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6,12, 13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АПРЕЛЬ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Бессмертный подвиг Ю. Гагарина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Нюрнбергский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суд справедливости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  <w:t xml:space="preserve">Преподаватели истории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11-22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ind w:right="-1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«МЫВМЕСТЕ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»</w:t>
            </w:r>
            <w:r>
              <w:t xml:space="preserve"> (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волонтерство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) </w:t>
            </w:r>
            <w:hyperlink r:id="rId10" w:tooltip="https://onf.ru" w:history="1">
              <w:r>
                <w:rPr>
                  <w:rStyle w:val="893"/>
                  <w:rFonts w:ascii="Times New Roman" w:hAnsi="Times New Roman" w:eastAsia="Times New Roman"/>
                  <w:bCs/>
                  <w:sz w:val="24"/>
                  <w:szCs w:val="24"/>
                  <w:lang w:val="en-US" w:eastAsia="ko-KR"/>
                </w:rPr>
                <w:t xml:space="preserve">https</w:t>
              </w:r>
              <w:r>
                <w:rPr>
                  <w:rStyle w:val="893"/>
                  <w:rFonts w:ascii="Times New Roman" w:hAnsi="Times New Roman" w:eastAsia="Times New Roman"/>
                  <w:bCs/>
                  <w:sz w:val="24"/>
                  <w:szCs w:val="24"/>
                  <w:lang w:eastAsia="ko-KR"/>
                </w:rPr>
                <w:t xml:space="preserve">://</w:t>
              </w:r>
              <w:r>
                <w:rPr>
                  <w:rStyle w:val="893"/>
                  <w:rFonts w:ascii="Times New Roman" w:hAnsi="Times New Roman" w:eastAsia="Times New Roman"/>
                  <w:bCs/>
                  <w:sz w:val="24"/>
                  <w:szCs w:val="24"/>
                  <w:lang w:val="en-US" w:eastAsia="ko-KR"/>
                </w:rPr>
                <w:t xml:space="preserve">onf</w:t>
              </w:r>
              <w:r>
                <w:rPr>
                  <w:rStyle w:val="893"/>
                  <w:rFonts w:ascii="Times New Roman" w:hAnsi="Times New Roman" w:eastAsia="Times New Roman"/>
                  <w:bCs/>
                  <w:sz w:val="24"/>
                  <w:szCs w:val="24"/>
                  <w:lang w:eastAsia="ko-KR"/>
                </w:rPr>
                <w:t xml:space="preserve">.</w:t>
              </w:r>
              <w:r>
                <w:rPr>
                  <w:rStyle w:val="893"/>
                  <w:rFonts w:ascii="Times New Roman" w:hAnsi="Times New Roman" w:eastAsia="Times New Roman"/>
                  <w:bCs/>
                  <w:sz w:val="24"/>
                  <w:szCs w:val="24"/>
                  <w:lang w:val="en-US" w:eastAsia="ko-KR"/>
                </w:rPr>
                <w:t xml:space="preserve">ru</w:t>
              </w:r>
            </w:hyperlink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;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участие во всероссийских и краевых акциях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Совет ветеранов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организаторы</w:t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1,5,7,8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ОК7,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Молодежное объединение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штаб «Дорогами добра»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космонавтики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всех курсов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организаторы</w:t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библиотека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Преподаватель физики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библиотекарь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contextualSpacing/>
              <w:ind w:left="29" w:hanging="141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«Учебный предмет и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цифровая среда»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Конкурс профессионального мастерства «Лучший по профессии» среди учебных групп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по профессиям и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специальности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3-4 курсов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Мастерские, лаборатории колледжа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УПР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1,4,7,19-23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«Профессиональный выбор»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Сохранение окружающей среды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17-21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Диагностика склонности к совершению правонарушений в рамках мероприятий по формированию позиции, направленной на здоровый образ жизни, профилактике преступлений и правонарушений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Педагог психолог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групп</w:t>
            </w: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3,9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 13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«Профилактика правонарушений»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18-22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Классные часы по вопросам профилактики экстремизма на национальной и религиозной почве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1,2,3,7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«Позитивные гипотезы»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«Кураторство»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 «Безопасность в сети Интернет»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УР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«Цифровая среда»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«Учебный предмет и цифровая среда»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День труда (беседы с ветеранами)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  <w:r>
              <w:rPr>
                <w:rFonts w:ascii="Times New Roman" w:hAnsi="Times New Roman"/>
                <w:iCs/>
                <w:sz w:val="24"/>
                <w:highlight w:val="none"/>
              </w:rPr>
            </w:r>
            <w:r>
              <w:rPr>
                <w:rFonts w:ascii="Times New Roman" w:hAnsi="Times New Roman"/>
                <w:iCs/>
                <w:sz w:val="24"/>
                <w:highlight w:val="none"/>
              </w:rPr>
            </w:r>
            <w:r>
              <w:rPr>
                <w:rFonts w:ascii="Times New Roman" w:hAnsi="Times New Roman"/>
                <w:sz w:val="24"/>
                <w:highlight w:val="none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25-28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Трудовой субботник (уборка закрепленной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всех курсов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Студенческий отряд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Парк ГДК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Территория 1 и 2 корпусов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АД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1,4,11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ОК7,ОК10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Молодежное объединение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штаб «Дорогами добра»</w:t>
            </w:r>
            <w:r/>
          </w:p>
          <w:p>
            <w:pPr>
              <w:contextualSpacing/>
              <w:ind w:left="29" w:hanging="141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28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субботник «Зеленая весна» благоустройство воинских захоронений и памятных знаков.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ВПК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Территория мастерских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города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 2, 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ОК7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28-06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«Сад памяти»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Территория колледжа,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Собственные участки,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дворы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2,5,10,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Молодежное объединение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штаб «Дорогами добра»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contextualSpacing/>
              <w:ind w:left="29" w:hanging="14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Зональный турнир по  мини-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футбол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клуба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«Факел»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Назарово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физвоспитания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1,8,9,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6,12, 13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ж-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территория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</w:tc>
      </w:tr>
      <w:tr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МАЙ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Праздник весны и труда.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/о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организаторы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Сквер Победы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г. Шарыпово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1,2,3,4,8,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11,25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ОК11, ОК12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«Позитивные гипотезы»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«Гражданин и патриот»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4-6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Окна Победы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/о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Бойцы студенческого отряда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Окна по месту жительства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организатор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1,2,5,6,8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Молодежное объединение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«Дорогами добра»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Победы.</w:t>
            </w:r>
            <w:r/>
          </w:p>
          <w:p>
            <w:pPr>
              <w:numPr>
                <w:ilvl w:val="0"/>
                <w:numId w:val="15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Бессмертный полк, городской митинг</w:t>
            </w:r>
            <w:r/>
          </w:p>
          <w:p>
            <w:pPr>
              <w:numPr>
                <w:ilvl w:val="0"/>
                <w:numId w:val="15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акция «георгиевская ленточка»</w:t>
            </w:r>
            <w:r/>
          </w:p>
          <w:p>
            <w:pPr>
              <w:numPr>
                <w:ilvl w:val="0"/>
                <w:numId w:val="15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акция «Диктант Победы»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/о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Бойцы студенческого отряда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ВПК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Сквер Победы г. Шарыпово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организатор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1,2,5,6,8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Молодежное объединение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«Дорогами добра»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самоуправление»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</w:tc>
      </w:tr>
      <w:tr>
        <w:trPr>
          <w:trHeight w:val="11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День победы.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>
              <w:rPr>
                <w:rFonts w:ascii="Times New Roman" w:hAnsi="Times New Roman"/>
                <w:sz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>
          <w:trHeight w:val="11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Заседание Совета по профилактике и предупреждению правонарушений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Обучающиеся, преподаватели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Родители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Члены СП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Учебная аудитория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Социальный педагог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3,6</w:t>
            </w:r>
            <w:r>
              <w:rPr>
                <w:rFonts w:ascii="Times New Roman" w:hAnsi="Times New Roman"/>
                <w:iCs/>
                <w:sz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ОК3, ОК10, ОК11</w:t>
            </w:r>
            <w:r>
              <w:rPr>
                <w:rFonts w:ascii="Times New Roman" w:hAnsi="Times New Roman"/>
                <w:iCs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«Кураторство»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самоуправление»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«Взаимодействие с родителями»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1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Международный день семьи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Мастера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/о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библиотека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библиотекарь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1,6,11,12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«Позитивные гипотезы»</w:t>
            </w:r>
            <w:r/>
          </w:p>
        </w:tc>
      </w:tr>
      <w:tr>
        <w:trPr>
          <w:trHeight w:val="8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 важности социально-общественной активности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славянской письменности и культуры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русского языка и литературы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1,2,7,8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 и цифровая среда»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российского предпринимательства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экономики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ЛР 1,4,7,19-23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 и цифровая среда»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«Профессиональный выбор»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25-31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ind w:left="142" w:hanging="17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Военные сборы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 2 курса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Городской военкомат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ДОССАФ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Фельдшер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Стадион «Энергия»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ДОССАФ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1,2,9,24,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«Колледж – территория здоровья»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25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ind w:left="142" w:hanging="17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День здоровья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дополнительного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Стадион «Энергия»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физвоспитания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«Колледж – территория здоровья»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ind w:left="142" w:hanging="17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Перед нами все двери открыты (творческий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флэшмоб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Учебные аудитории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1,2,5,8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ОК3, ОК5,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«Кураторство»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«Позитивные гипотезы»</w:t>
            </w:r>
            <w:r/>
          </w:p>
        </w:tc>
      </w:tr>
      <w:tr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ko-KR"/>
              </w:rPr>
              <w:t xml:space="preserve">ИЮНЬ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Международный день защиты детей.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Бойцы студенческого отряда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Площадки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Руководитель волонтерского штаба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1,2,8,11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, ОК7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Молодежное волонтерское объединение «Дорогами добра»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Студенческий отряд «Самурай»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 День русского языка. Посещение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выставки в городской библиотеке и колледжа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библиотека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города и колледжа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библиотекарь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Преподаватели русского языка и литературы</w:t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«Позитивные гипотезы»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«Учебный предмет и цифровая среда»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«Кураторство»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России.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Всероссийская акция «Мы – граждане России!»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Бойцы студенческого отряда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ВПК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Руководитель волонтерского штаба и студенческого отряда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1,2,5,8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, ОК7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Молодежное волонтерское объединение «Дорогами добра»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Окружная военно-спортивная игра «Зарница»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Воспитанники центра допризывной подготовки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Участники ВПК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центр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ВПК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«Колледж – территория здоровья»</w:t>
            </w:r>
            <w:r>
              <w:rPr>
                <w:rFonts w:ascii="Times New Roman" w:hAnsi="Times New Roman" w:eastAsia="Times New Roman"/>
                <w:lang w:eastAsia="ko-KR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памяти и скорби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Бойцы студенческого отряда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Участники ВПК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Совет ветеранов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Педагоги организаторы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Сквер Победы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г. Шарыпово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Заместитель директора по ВР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1,2,5,6,8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Молодежное волонтерское объединение «Дорогами добра»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День молодежи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Обучающиеся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Волонтеры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  <w:t xml:space="preserve">Руководитель волонтерского штаба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ko-KR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1,2,7,8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, ОК7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Молодежное волонтерское объединение «Дорогами добра»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«Студенческое самоуправление»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«Гражданин и патриот»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20-24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Организация работы по трудоустройству бойцов студенческого отряда на летний период.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Бойцы студенческого отряда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МБУ МЦ «ИМА»,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РСО 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расноярск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Колледж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Руководитель студенческого отряда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1,4,8,19-23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, ОК7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Молодежное объединение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Студенческий отряд «Самурай»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ko-KR"/>
              </w:rP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Торжественное вручение дипломов выпускникам 2023 г.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 Праздничная программа «До свидания, выпускник!»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Администрация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Секретарь УЧ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Выпускники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Родители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Кураторы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(ГДК)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Педагог организатор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ЛР 3, 4,7,11,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spacing w:after="0" w:afterAutospacing="0" w:line="283" w:lineRule="atLeast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«Позитивные гипотезы»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spacing w:after="0" w:afterAutospacing="0"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«Кураторство»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r/>
      <w:r/>
    </w:p>
    <w:sectPr>
      <w:footerReference w:type="default" r:id="rId9"/>
      <w:footnotePr/>
      <w:endnotePr/>
      <w:type w:val="nextPage"/>
      <w:pgSz w:w="16840" w:h="11900" w:orient="landscape"/>
      <w:pgMar w:top="851" w:right="1134" w:bottom="426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19</w:t>
    </w:r>
    <w:r>
      <w:fldChar w:fldCharType="end"/>
    </w:r>
    <w:r/>
  </w:p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9"/>
  </w:num>
  <w:num w:numId="5">
    <w:abstractNumId w:val="11"/>
  </w:num>
  <w:num w:numId="6">
    <w:abstractNumId w:val="5"/>
  </w:num>
  <w:num w:numId="7">
    <w:abstractNumId w:val="16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17"/>
  </w:num>
  <w:num w:numId="13">
    <w:abstractNumId w:val="15"/>
  </w:num>
  <w:num w:numId="14">
    <w:abstractNumId w:val="18"/>
  </w:num>
  <w:num w:numId="15">
    <w:abstractNumId w:val="19"/>
  </w:num>
  <w:num w:numId="16">
    <w:abstractNumId w:val="27"/>
  </w:num>
  <w:num w:numId="17">
    <w:abstractNumId w:val="1"/>
  </w:num>
  <w:num w:numId="18">
    <w:abstractNumId w:val="12"/>
  </w:num>
  <w:num w:numId="19">
    <w:abstractNumId w:val="7"/>
  </w:num>
  <w:num w:numId="20">
    <w:abstractNumId w:val="24"/>
  </w:num>
  <w:num w:numId="21">
    <w:abstractNumId w:val="2"/>
  </w:num>
  <w:num w:numId="22">
    <w:abstractNumId w:val="20"/>
  </w:num>
  <w:num w:numId="23">
    <w:abstractNumId w:val="4"/>
  </w:num>
  <w:num w:numId="24">
    <w:abstractNumId w:val="6"/>
  </w:num>
  <w:num w:numId="25">
    <w:abstractNumId w:val="21"/>
  </w:num>
  <w:num w:numId="26">
    <w:abstractNumId w:val="30"/>
  </w:num>
  <w:num w:numId="27">
    <w:abstractNumId w:val="28"/>
  </w:num>
  <w:num w:numId="28">
    <w:abstractNumId w:val="23"/>
  </w:num>
  <w:num w:numId="29">
    <w:abstractNumId w:val="3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15">
    <w:name w:val="Heading 2 Char"/>
    <w:basedOn w:val="739"/>
    <w:link w:val="731"/>
    <w:uiPriority w:val="9"/>
    <w:rPr>
      <w:rFonts w:ascii="Arial" w:hAnsi="Arial" w:cs="Arial" w:eastAsia="Arial"/>
      <w:sz w:val="34"/>
    </w:rPr>
  </w:style>
  <w:style w:type="character" w:styleId="716">
    <w:name w:val="Heading 3 Char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17">
    <w:name w:val="Heading 4 Char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18">
    <w:name w:val="Heading 5 Char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19">
    <w:name w:val="Heading 6 Char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20">
    <w:name w:val="Heading 7 Char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>
    <w:name w:val="Heading 8 Char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22">
    <w:name w:val="Heading 9 Char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23">
    <w:name w:val="Title Char"/>
    <w:basedOn w:val="739"/>
    <w:link w:val="753"/>
    <w:uiPriority w:val="10"/>
    <w:rPr>
      <w:sz w:val="48"/>
      <w:szCs w:val="48"/>
    </w:rPr>
  </w:style>
  <w:style w:type="character" w:styleId="724">
    <w:name w:val="Subtitle Char"/>
    <w:basedOn w:val="739"/>
    <w:link w:val="755"/>
    <w:uiPriority w:val="11"/>
    <w:rPr>
      <w:sz w:val="24"/>
      <w:szCs w:val="24"/>
    </w:rPr>
  </w:style>
  <w:style w:type="character" w:styleId="725">
    <w:name w:val="Quote Char"/>
    <w:link w:val="757"/>
    <w:uiPriority w:val="29"/>
    <w:rPr>
      <w:i/>
    </w:rPr>
  </w:style>
  <w:style w:type="character" w:styleId="726">
    <w:name w:val="Intense Quote Char"/>
    <w:link w:val="759"/>
    <w:uiPriority w:val="30"/>
    <w:rPr>
      <w:i/>
    </w:rPr>
  </w:style>
  <w:style w:type="character" w:styleId="727">
    <w:name w:val="Header Char"/>
    <w:basedOn w:val="739"/>
    <w:link w:val="761"/>
    <w:uiPriority w:val="99"/>
  </w:style>
  <w:style w:type="character" w:styleId="728">
    <w:name w:val="Endnote Text Char"/>
    <w:link w:val="897"/>
    <w:uiPriority w:val="99"/>
    <w:rPr>
      <w:sz w:val="20"/>
    </w:rPr>
  </w:style>
  <w:style w:type="paragraph" w:styleId="729" w:default="1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730">
    <w:name w:val="Heading 1"/>
    <w:basedOn w:val="729"/>
    <w:next w:val="729"/>
    <w:link w:val="74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31">
    <w:name w:val="Heading 2"/>
    <w:basedOn w:val="729"/>
    <w:next w:val="729"/>
    <w:link w:val="7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32">
    <w:name w:val="Heading 3"/>
    <w:basedOn w:val="729"/>
    <w:next w:val="729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33">
    <w:name w:val="Heading 4"/>
    <w:basedOn w:val="729"/>
    <w:next w:val="729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34">
    <w:name w:val="Heading 5"/>
    <w:basedOn w:val="729"/>
    <w:next w:val="729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35">
    <w:name w:val="Heading 6"/>
    <w:basedOn w:val="729"/>
    <w:next w:val="729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36">
    <w:name w:val="Heading 7"/>
    <w:basedOn w:val="729"/>
    <w:next w:val="729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37">
    <w:name w:val="Heading 8"/>
    <w:basedOn w:val="729"/>
    <w:next w:val="729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38">
    <w:name w:val="Heading 9"/>
    <w:basedOn w:val="729"/>
    <w:next w:val="729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Заголовок 1 Знак"/>
    <w:link w:val="730"/>
    <w:uiPriority w:val="9"/>
    <w:rPr>
      <w:rFonts w:ascii="Arial" w:hAnsi="Arial" w:cs="Arial" w:eastAsia="Arial"/>
      <w:sz w:val="40"/>
      <w:szCs w:val="40"/>
    </w:rPr>
  </w:style>
  <w:style w:type="character" w:styleId="743" w:customStyle="1">
    <w:name w:val="Заголовок 2 Знак"/>
    <w:link w:val="731"/>
    <w:uiPriority w:val="9"/>
    <w:rPr>
      <w:rFonts w:ascii="Arial" w:hAnsi="Arial" w:cs="Arial" w:eastAsia="Arial"/>
      <w:sz w:val="34"/>
    </w:rPr>
  </w:style>
  <w:style w:type="character" w:styleId="744" w:customStyle="1">
    <w:name w:val="Заголовок 3 Знак"/>
    <w:link w:val="732"/>
    <w:uiPriority w:val="9"/>
    <w:rPr>
      <w:rFonts w:ascii="Arial" w:hAnsi="Arial" w:cs="Arial" w:eastAsia="Arial"/>
      <w:sz w:val="30"/>
      <w:szCs w:val="30"/>
    </w:rPr>
  </w:style>
  <w:style w:type="character" w:styleId="745" w:customStyle="1">
    <w:name w:val="Заголовок 4 Знак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46" w:customStyle="1">
    <w:name w:val="Заголовок 5 Знак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47" w:customStyle="1">
    <w:name w:val="Заголовок 6 Знак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8" w:customStyle="1">
    <w:name w:val="Заголовок 7 Знак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9" w:customStyle="1">
    <w:name w:val="Заголовок 8 Знак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50" w:customStyle="1">
    <w:name w:val="Заголовок 9 Знак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List Paragraph"/>
    <w:basedOn w:val="729"/>
    <w:pPr>
      <w:contextualSpacing/>
      <w:ind w:left="720"/>
    </w:pPr>
  </w:style>
  <w:style w:type="paragraph" w:styleId="752">
    <w:name w:val="No Spacing"/>
    <w:uiPriority w:val="1"/>
    <w:qFormat/>
  </w:style>
  <w:style w:type="paragraph" w:styleId="753">
    <w:name w:val="Title"/>
    <w:basedOn w:val="729"/>
    <w:next w:val="729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 w:customStyle="1">
    <w:name w:val="Название Знак"/>
    <w:link w:val="753"/>
    <w:uiPriority w:val="10"/>
    <w:rPr>
      <w:sz w:val="48"/>
      <w:szCs w:val="48"/>
    </w:rPr>
  </w:style>
  <w:style w:type="paragraph" w:styleId="755">
    <w:name w:val="Subtitle"/>
    <w:basedOn w:val="729"/>
    <w:next w:val="729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 w:customStyle="1">
    <w:name w:val="Подзаголовок Знак"/>
    <w:link w:val="755"/>
    <w:uiPriority w:val="11"/>
    <w:rPr>
      <w:sz w:val="24"/>
      <w:szCs w:val="24"/>
    </w:rPr>
  </w:style>
  <w:style w:type="paragraph" w:styleId="757">
    <w:name w:val="Quote"/>
    <w:basedOn w:val="729"/>
    <w:next w:val="729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29"/>
    <w:next w:val="729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29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 w:customStyle="1">
    <w:name w:val="Верхний колонтитул Знак"/>
    <w:link w:val="761"/>
    <w:uiPriority w:val="99"/>
  </w:style>
  <w:style w:type="paragraph" w:styleId="763">
    <w:name w:val="Footer"/>
    <w:basedOn w:val="729"/>
    <w:link w:val="912"/>
    <w:pPr>
      <w:jc w:val="both"/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4"/>
      <w:lang w:val="en-US" w:eastAsia="ko-KR"/>
    </w:rPr>
  </w:style>
  <w:style w:type="character" w:styleId="764" w:customStyle="1">
    <w:name w:val="Footer Char"/>
    <w:uiPriority w:val="99"/>
  </w:style>
  <w:style w:type="paragraph" w:styleId="765">
    <w:name w:val="Caption"/>
    <w:basedOn w:val="729"/>
    <w:next w:val="7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6" w:customStyle="1">
    <w:name w:val="Caption Char"/>
    <w:uiPriority w:val="99"/>
  </w:style>
  <w:style w:type="table" w:styleId="767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2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7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3">
    <w:name w:val="Hyperlink"/>
    <w:rPr>
      <w:color w:val="0563C1"/>
      <w:u w:val="single"/>
    </w:rPr>
  </w:style>
  <w:style w:type="paragraph" w:styleId="894">
    <w:name w:val="footnote text"/>
    <w:basedOn w:val="729"/>
    <w:link w:val="911"/>
    <w:semiHidden/>
    <w:pPr>
      <w:spacing w:after="0" w:line="240" w:lineRule="auto"/>
    </w:pPr>
    <w:rPr>
      <w:sz w:val="20"/>
      <w:szCs w:val="20"/>
    </w:rPr>
  </w:style>
  <w:style w:type="character" w:styleId="895" w:customStyle="1">
    <w:name w:val="Footnote Text Char"/>
    <w:uiPriority w:val="99"/>
    <w:rPr>
      <w:sz w:val="18"/>
    </w:rPr>
  </w:style>
  <w:style w:type="character" w:styleId="896">
    <w:name w:val="footnote reference"/>
    <w:semiHidden/>
    <w:rPr>
      <w:vertAlign w:val="superscript"/>
    </w:rPr>
  </w:style>
  <w:style w:type="paragraph" w:styleId="897">
    <w:name w:val="endnote text"/>
    <w:basedOn w:val="729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729"/>
    <w:next w:val="729"/>
    <w:uiPriority w:val="39"/>
    <w:unhideWhenUsed/>
    <w:pPr>
      <w:spacing w:after="57"/>
    </w:pPr>
  </w:style>
  <w:style w:type="paragraph" w:styleId="901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902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903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04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05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06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07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08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729"/>
    <w:next w:val="729"/>
    <w:uiPriority w:val="99"/>
    <w:unhideWhenUsed/>
    <w:pPr>
      <w:spacing w:after="0"/>
    </w:pPr>
  </w:style>
  <w:style w:type="character" w:styleId="911" w:customStyle="1">
    <w:name w:val="Текст сноски Знак"/>
    <w:link w:val="894"/>
    <w:semiHidden/>
    <w:rPr>
      <w:sz w:val="20"/>
      <w:szCs w:val="20"/>
    </w:rPr>
  </w:style>
  <w:style w:type="character" w:styleId="912" w:customStyle="1">
    <w:name w:val="Нижний колонтитул Знак"/>
    <w:link w:val="763"/>
    <w:rPr>
      <w:rFonts w:ascii="Times New Roman" w:hAnsi="Times New Roman" w:eastAsia="Times New Roman"/>
      <w:sz w:val="20"/>
      <w:szCs w:val="24"/>
      <w:lang w:val="en-US" w:eastAsia="ko-KR"/>
    </w:rPr>
  </w:style>
  <w:style w:type="character" w:styleId="913" w:customStyle="1">
    <w:name w:val="Unresolved Mention"/>
    <w:semiHidden/>
    <w:rPr>
      <w:color w:val="605E5C"/>
      <w:shd w:val="clear" w:color="auto" w:fill="e1dfdd"/>
    </w:rPr>
  </w:style>
  <w:style w:type="paragraph" w:styleId="914">
    <w:name w:val="Normal (Web)"/>
    <w:basedOn w:val="72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15" w:customStyle="1">
    <w:name w:val="Основной текст (2)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4"/>
      <w:szCs w:val="24"/>
      <w:u w:val="none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onf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created xsi:type="dcterms:W3CDTF">2022-09-20T15:15:00Z</dcterms:created>
  <dcterms:modified xsi:type="dcterms:W3CDTF">2022-10-14T04:01:33Z</dcterms:modified>
</cp:coreProperties>
</file>